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b/>
          <w:sz w:val="24"/>
          <w:szCs w:val="24"/>
        </w:rPr>
        <w:t xml:space="preserve">Сценарий занятия по развитию речи во второй младшей группе по заучиванию стихов А. </w:t>
      </w:r>
      <w:proofErr w:type="spellStart"/>
      <w:r w:rsidRPr="00FD2C06">
        <w:rPr>
          <w:rFonts w:ascii="Times New Roman" w:eastAsia="Times New Roman" w:hAnsi="Times New Roman" w:cs="Times New Roman"/>
          <w:b/>
          <w:sz w:val="24"/>
          <w:szCs w:val="24"/>
        </w:rPr>
        <w:t>Барто</w:t>
      </w:r>
      <w:proofErr w:type="spellEnd"/>
      <w:r w:rsidRPr="00FD2C06">
        <w:rPr>
          <w:rFonts w:ascii="Times New Roman" w:eastAsia="Times New Roman" w:hAnsi="Times New Roman" w:cs="Times New Roman"/>
          <w:b/>
          <w:sz w:val="24"/>
          <w:szCs w:val="24"/>
        </w:rPr>
        <w:t xml:space="preserve"> «Мячик»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FD2C06">
        <w:rPr>
          <w:rFonts w:ascii="Times New Roman" w:eastAsia="Times New Roman" w:hAnsi="Times New Roman" w:cs="Times New Roman"/>
          <w:sz w:val="24"/>
          <w:szCs w:val="24"/>
        </w:rPr>
        <w:t xml:space="preserve"> выучить с детьми стихотворение А. </w:t>
      </w:r>
      <w:proofErr w:type="spellStart"/>
      <w:r w:rsidRPr="00FD2C06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FD2C06">
        <w:rPr>
          <w:rFonts w:ascii="Times New Roman" w:eastAsia="Times New Roman" w:hAnsi="Times New Roman" w:cs="Times New Roman"/>
          <w:sz w:val="24"/>
          <w:szCs w:val="24"/>
        </w:rPr>
        <w:t xml:space="preserve"> «Мячик».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r w:rsidRPr="00FD2C06">
        <w:rPr>
          <w:rFonts w:ascii="Times New Roman" w:eastAsia="Times New Roman" w:hAnsi="Times New Roman" w:cs="Times New Roman"/>
          <w:sz w:val="24"/>
          <w:szCs w:val="24"/>
        </w:rPr>
        <w:t xml:space="preserve"> привлечь внимание детей к картине, вызвать чувство сострадания, желания утешить.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Рассмотреть с детьми картину, выяснить с помощью опыта утонет или нет мяч в воде, выучить стихотворение.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Воспитывать усидчивость, умение отвечать на вопросы полным предложением.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Материал:</w:t>
      </w:r>
      <w:r w:rsidRPr="00FD2C06">
        <w:rPr>
          <w:rFonts w:ascii="Times New Roman" w:eastAsia="Times New Roman" w:hAnsi="Times New Roman" w:cs="Times New Roman"/>
          <w:sz w:val="24"/>
          <w:szCs w:val="24"/>
        </w:rPr>
        <w:t xml:space="preserve"> картина «Таня и мячик», ноутбук с записью плача ребенка и слов благодарности детям, мяч, тазик с водой.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b/>
          <w:bCs/>
          <w:sz w:val="24"/>
          <w:szCs w:val="24"/>
        </w:rPr>
        <w:t>Ход: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Слышится плач ребенка.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-Кто же это плачет? (дети находят картину, садятся на стульчики).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-Как вы думаете, почему Таня плачет? (ответы детей, добиваюсь полных ответов).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-Утонет ли мячик у Тани? (ответы детей).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-Давайте мы с вами проверим. У нас есть в тазике водичка, принеси, пожалуйста, Ваня, мячик и опусти его в водичку (дети наблюдают, тонет ли мяч, делают выводы).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-Утонул ли мячик в воде? Почему (ответы детей)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-Правильно, мячик в воде не тонет, потому что он легкий, сделан из резины. Давайте мы Танечку утешим. Скажем ей: «Тише, Танечка, не плачь, не утонет в речке мяч» (дети хором, а затем индивидуально утешают Таню)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 xml:space="preserve">-Про Таню и мячик есть стихотворение, его написала Агния </w:t>
      </w:r>
      <w:proofErr w:type="spellStart"/>
      <w:r w:rsidRPr="00FD2C06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FD2C06">
        <w:rPr>
          <w:rFonts w:ascii="Times New Roman" w:eastAsia="Times New Roman" w:hAnsi="Times New Roman" w:cs="Times New Roman"/>
          <w:sz w:val="24"/>
          <w:szCs w:val="24"/>
        </w:rPr>
        <w:t>, послушайте его: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Наша Таня громко плачет,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Уронила в речку мячик.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-Тише, Танечка, не плачь,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Не утонет в речке мяч.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- Хотите выучить его? (дети повторяют стихи, затем проговаривают окончания строк)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-Давайте мы с вами немножко поиграем, будем мячиками.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i/>
          <w:iCs/>
          <w:sz w:val="24"/>
          <w:szCs w:val="24"/>
        </w:rPr>
        <w:t>Физкультминутка: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Девочки и мальчики прыгают как мячики – прыгают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lastRenderedPageBreak/>
        <w:t>По дорожке покатились – бегут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И на месте покрутились – кружатся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Стоп! Остановились! – садятся на места.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-Давайте повторим стихи про Таню (хоровое повторение)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-Желает ли кто рассказать Тане стихотворение? (дети рассказывают стихотворение)</w:t>
      </w:r>
    </w:p>
    <w:p w:rsidR="00FD2C06" w:rsidRPr="00FD2C06" w:rsidRDefault="00FD2C06" w:rsidP="00FD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06">
        <w:rPr>
          <w:rFonts w:ascii="Times New Roman" w:eastAsia="Times New Roman" w:hAnsi="Times New Roman" w:cs="Times New Roman"/>
          <w:sz w:val="24"/>
          <w:szCs w:val="24"/>
        </w:rPr>
        <w:t>Таня благодарит детей за рассказанные стихи, предлагает детям поиграть с мячиками.</w:t>
      </w:r>
    </w:p>
    <w:p w:rsidR="00AE3EE5" w:rsidRDefault="00AE3EE5"/>
    <w:sectPr w:rsidR="00AE3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D2C06"/>
    <w:rsid w:val="00AE3EE5"/>
    <w:rsid w:val="00FD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2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C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FD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D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2C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Aigul</cp:lastModifiedBy>
  <cp:revision>2</cp:revision>
  <dcterms:created xsi:type="dcterms:W3CDTF">2019-11-02T20:25:00Z</dcterms:created>
  <dcterms:modified xsi:type="dcterms:W3CDTF">2019-11-02T20:25:00Z</dcterms:modified>
</cp:coreProperties>
</file>